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F04EF" w:rsidRPr="004F04EF" w:rsidP="004F04EF">
      <w:pPr>
        <w:jc w:val="right"/>
        <w:rPr>
          <w:rFonts w:eastAsia="Times New Roman CYR"/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 xml:space="preserve">УИД </w:t>
      </w:r>
      <w:r w:rsidRPr="004F04EF">
        <w:rPr>
          <w:sz w:val="26"/>
          <w:szCs w:val="26"/>
        </w:rPr>
        <w:t>86MS0016-01-2024-002386-39</w:t>
      </w:r>
    </w:p>
    <w:p w:rsidR="004F04EF" w:rsidRPr="004F04EF" w:rsidP="004F04EF">
      <w:pPr>
        <w:jc w:val="right"/>
        <w:rPr>
          <w:rFonts w:eastAsia="Times New Roman CYR"/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 xml:space="preserve">Дело № </w:t>
      </w:r>
      <w:r w:rsidRPr="004F04EF">
        <w:rPr>
          <w:sz w:val="26"/>
          <w:szCs w:val="26"/>
        </w:rPr>
        <w:t>05-0302/2805/2024</w:t>
      </w:r>
    </w:p>
    <w:p w:rsidR="004F04EF" w:rsidRPr="004F04EF" w:rsidP="004F04EF">
      <w:pPr>
        <w:jc w:val="center"/>
        <w:rPr>
          <w:rFonts w:eastAsia="Times New Roman CYR"/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 xml:space="preserve">ПОСТАНОВЛЕНИЕ </w:t>
      </w:r>
    </w:p>
    <w:p w:rsidR="004F04EF" w:rsidRPr="004F04EF" w:rsidP="004F04EF">
      <w:pPr>
        <w:jc w:val="center"/>
        <w:rPr>
          <w:rFonts w:eastAsia="Times New Roman CYR"/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>о назначении административного наказания</w:t>
      </w:r>
    </w:p>
    <w:p w:rsidR="004F04EF" w:rsidRPr="004F04EF" w:rsidP="004F04EF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4F04EF">
        <w:tblPrEx>
          <w:tblW w:w="0" w:type="auto"/>
          <w:tblLook w:val="04A0"/>
        </w:tblPrEx>
        <w:tc>
          <w:tcPr>
            <w:tcW w:w="5068" w:type="dxa"/>
            <w:hideMark/>
          </w:tcPr>
          <w:p w:rsidR="004F04EF" w:rsidRPr="004F04EF" w:rsidP="004F04EF">
            <w:pPr>
              <w:spacing w:line="254" w:lineRule="auto"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4F04EF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4F04EF" w:rsidRPr="004F04EF" w:rsidP="004F04EF">
            <w:pPr>
              <w:spacing w:line="254" w:lineRule="auto"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4F04EF">
              <w:rPr>
                <w:sz w:val="26"/>
                <w:szCs w:val="26"/>
                <w:lang w:eastAsia="en-US"/>
              </w:rPr>
              <w:t>20 февраля 2024 года</w:t>
            </w:r>
          </w:p>
        </w:tc>
      </w:tr>
    </w:tbl>
    <w:p w:rsidR="004F04EF" w:rsidRPr="004F04EF" w:rsidP="004F04EF">
      <w:pPr>
        <w:autoSpaceDE w:val="0"/>
        <w:autoSpaceDN w:val="0"/>
        <w:ind w:firstLine="720"/>
        <w:jc w:val="both"/>
        <w:rPr>
          <w:rFonts w:eastAsia="Malgun Gothic"/>
          <w:sz w:val="26"/>
          <w:szCs w:val="26"/>
        </w:rPr>
      </w:pPr>
    </w:p>
    <w:p w:rsidR="004F04EF" w:rsidRPr="004F04EF" w:rsidP="004F04EF">
      <w:pPr>
        <w:autoSpaceDE w:val="0"/>
        <w:autoSpaceDN w:val="0"/>
        <w:ind w:firstLine="720"/>
        <w:jc w:val="both"/>
        <w:rPr>
          <w:rFonts w:eastAsia="Malgun Gothic"/>
          <w:sz w:val="26"/>
          <w:szCs w:val="26"/>
        </w:rPr>
      </w:pPr>
      <w:r w:rsidRPr="004F04EF">
        <w:rPr>
          <w:rFonts w:eastAsia="Malgun Gothic"/>
          <w:sz w:val="26"/>
          <w:szCs w:val="26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4F04EF" w:rsidRPr="004F04EF" w:rsidP="004F04EF">
      <w:pPr>
        <w:autoSpaceDE w:val="0"/>
        <w:autoSpaceDN w:val="0"/>
        <w:ind w:firstLine="720"/>
        <w:jc w:val="both"/>
        <w:rPr>
          <w:rFonts w:eastAsia="Malgun Gothic"/>
          <w:sz w:val="26"/>
          <w:szCs w:val="26"/>
        </w:rPr>
      </w:pPr>
      <w:r w:rsidRPr="004F04EF">
        <w:rPr>
          <w:rFonts w:eastAsia="Malgun Gothic"/>
          <w:sz w:val="26"/>
          <w:szCs w:val="26"/>
        </w:rPr>
        <w:t>с участим представителя привлекаемого юридического лица - Горельской Л.Я.,</w:t>
      </w:r>
    </w:p>
    <w:p w:rsidR="004F04EF" w:rsidRPr="004F04EF" w:rsidP="004F04EF">
      <w:pPr>
        <w:ind w:firstLine="720"/>
        <w:jc w:val="both"/>
        <w:rPr>
          <w:rFonts w:eastAsia="Times New Roman CYR"/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 20.25 КоАП РФ в отношении юридического лица</w:t>
      </w:r>
    </w:p>
    <w:p w:rsidR="004F04EF" w:rsidRPr="004F04EF" w:rsidP="004F04EF">
      <w:pPr>
        <w:ind w:firstLine="720"/>
        <w:jc w:val="both"/>
        <w:rPr>
          <w:rFonts w:eastAsia="Times New Roman CYR"/>
          <w:sz w:val="26"/>
          <w:szCs w:val="26"/>
        </w:rPr>
      </w:pPr>
      <w:r w:rsidRPr="004F04EF">
        <w:rPr>
          <w:sz w:val="26"/>
          <w:szCs w:val="26"/>
        </w:rPr>
        <w:t>муниципальное предприятие "ЖЭК-3" Ханты-Мансийского района</w:t>
      </w:r>
      <w:r w:rsidRPr="004F04EF">
        <w:rPr>
          <w:rFonts w:eastAsia="Times New Roman CYR"/>
          <w:sz w:val="26"/>
          <w:szCs w:val="26"/>
        </w:rPr>
        <w:t>, ***</w:t>
      </w:r>
    </w:p>
    <w:p w:rsidR="004F04EF" w:rsidRPr="004F04EF" w:rsidP="004F04EF">
      <w:pPr>
        <w:jc w:val="center"/>
        <w:rPr>
          <w:rFonts w:eastAsia="Times New Roman CYR"/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>УСТАНОВИЛ:</w:t>
      </w:r>
    </w:p>
    <w:p w:rsidR="004F04EF" w:rsidRPr="004F04EF" w:rsidP="004F04EF">
      <w:pPr>
        <w:ind w:firstLine="567"/>
        <w:jc w:val="both"/>
        <w:rPr>
          <w:rFonts w:eastAsia="Times New Roman CYR"/>
          <w:sz w:val="26"/>
          <w:szCs w:val="26"/>
        </w:rPr>
      </w:pPr>
      <w:r w:rsidRPr="004F04EF">
        <w:rPr>
          <w:sz w:val="26"/>
          <w:szCs w:val="26"/>
        </w:rPr>
        <w:t xml:space="preserve">  06.02.2024 00 час. 01 мин. муниципальное предприятие "ЖЭК-3" Ханты-Мансийского района</w:t>
      </w:r>
      <w:r w:rsidRPr="004F04EF">
        <w:rPr>
          <w:rFonts w:eastAsia="Times New Roman CYR"/>
          <w:sz w:val="26"/>
          <w:szCs w:val="26"/>
        </w:rPr>
        <w:t xml:space="preserve"> по адресу</w:t>
      </w:r>
      <w:r w:rsidRPr="004F04EF">
        <w:rPr>
          <w:sz w:val="26"/>
          <w:szCs w:val="26"/>
        </w:rPr>
        <w:t xml:space="preserve"> </w:t>
      </w:r>
      <w:r w:rsidRPr="004F04EF">
        <w:rPr>
          <w:rFonts w:eastAsia="Times New Roman CYR"/>
          <w:sz w:val="26"/>
          <w:szCs w:val="26"/>
        </w:rPr>
        <w:t xml:space="preserve">***, не уплатило в срок, предусмотренный ч. 1 ст. 32.2 КоАП РФ, административный штраф в размере 25000 руб., назначенный постановлением по делу об административном правонарушении № </w:t>
      </w:r>
      <w:r w:rsidRPr="004F04EF">
        <w:rPr>
          <w:sz w:val="26"/>
          <w:szCs w:val="26"/>
        </w:rPr>
        <w:t>25/со</w:t>
      </w:r>
      <w:r w:rsidRPr="004F04EF">
        <w:rPr>
          <w:rFonts w:eastAsia="Times New Roman CYR"/>
          <w:sz w:val="26"/>
          <w:szCs w:val="26"/>
        </w:rPr>
        <w:t xml:space="preserve"> от 23.11.2023.  </w:t>
      </w:r>
    </w:p>
    <w:p w:rsidR="004F04EF" w:rsidRPr="004F04EF" w:rsidP="004F04EF">
      <w:pPr>
        <w:ind w:firstLine="567"/>
        <w:jc w:val="both"/>
        <w:rPr>
          <w:rFonts w:eastAsia="Times New Roman CYR"/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>В судебном заседании представитель</w:t>
      </w:r>
      <w:r w:rsidRPr="004F04EF">
        <w:rPr>
          <w:sz w:val="26"/>
          <w:szCs w:val="26"/>
        </w:rPr>
        <w:t xml:space="preserve"> муниципального предприятия "ЖЭК-3" Ханты-Мансийского района Горельская Л.Я., с правонарушением не согласилась, приобщила в судебном заседании копию платежного поручения № 117 от 19.02.2024 об оплате административного штрафа в размере 25000 руб. по постановлению 25/со.</w:t>
      </w:r>
    </w:p>
    <w:p w:rsidR="004F04EF" w:rsidRPr="004F04EF" w:rsidP="004F04EF">
      <w:pPr>
        <w:ind w:firstLine="567"/>
        <w:jc w:val="both"/>
        <w:rPr>
          <w:rFonts w:eastAsia="Times New Roman CYR"/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>Заслушав представителя, привлекаемого к ответственности юридического лица, изучив и проанализировав письменные материалы дела, мировой судья установил следующее.</w:t>
      </w:r>
    </w:p>
    <w:p w:rsidR="004F04EF" w:rsidRPr="004F04EF" w:rsidP="004F04EF">
      <w:pPr>
        <w:ind w:firstLine="567"/>
        <w:jc w:val="both"/>
        <w:rPr>
          <w:rFonts w:eastAsia="Times New Roman CYR"/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 xml:space="preserve">Виновность </w:t>
      </w:r>
      <w:r w:rsidRPr="004F04EF">
        <w:rPr>
          <w:sz w:val="26"/>
          <w:szCs w:val="26"/>
        </w:rPr>
        <w:t>муниципального предприятие "ЖЭК-3" Ханты-Мансийского района</w:t>
      </w:r>
      <w:r w:rsidRPr="004F04EF">
        <w:rPr>
          <w:rFonts w:eastAsia="Times New Roman CYR"/>
          <w:sz w:val="26"/>
          <w:szCs w:val="26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 </w:t>
      </w:r>
    </w:p>
    <w:p w:rsidR="004F04EF" w:rsidRPr="004F04EF" w:rsidP="004F04EF">
      <w:pPr>
        <w:ind w:firstLine="567"/>
        <w:jc w:val="both"/>
        <w:rPr>
          <w:rFonts w:eastAsia="Times New Roman CYR"/>
          <w:sz w:val="26"/>
          <w:szCs w:val="26"/>
        </w:rPr>
      </w:pPr>
      <w:r w:rsidRPr="004F04EF">
        <w:rPr>
          <w:sz w:val="26"/>
          <w:szCs w:val="26"/>
        </w:rPr>
        <w:t>-</w:t>
      </w:r>
      <w:r w:rsidRPr="004F04EF">
        <w:rPr>
          <w:rFonts w:eastAsia="Times New Roman CYR"/>
          <w:sz w:val="26"/>
          <w:szCs w:val="26"/>
        </w:rPr>
        <w:t xml:space="preserve">протоколом об административном правонарушении № </w:t>
      </w:r>
      <w:r w:rsidRPr="004F04EF">
        <w:rPr>
          <w:sz w:val="26"/>
          <w:szCs w:val="26"/>
        </w:rPr>
        <w:t>7 от 09 февраля 2024 года</w:t>
      </w:r>
      <w:r w:rsidRPr="004F04EF">
        <w:rPr>
          <w:rFonts w:eastAsia="Times New Roman CYR"/>
          <w:sz w:val="26"/>
          <w:szCs w:val="26"/>
        </w:rPr>
        <w:t xml:space="preserve">; </w:t>
      </w:r>
    </w:p>
    <w:p w:rsidR="004F04EF" w:rsidRPr="004F04EF" w:rsidP="004F04EF">
      <w:pPr>
        <w:ind w:firstLine="567"/>
        <w:jc w:val="both"/>
        <w:rPr>
          <w:rFonts w:eastAsia="Times New Roman CYR"/>
          <w:sz w:val="26"/>
          <w:szCs w:val="26"/>
        </w:rPr>
      </w:pPr>
      <w:r w:rsidRPr="004F04EF">
        <w:rPr>
          <w:sz w:val="26"/>
          <w:szCs w:val="26"/>
        </w:rPr>
        <w:t>-</w:t>
      </w:r>
      <w:r w:rsidRPr="004F04EF">
        <w:rPr>
          <w:rFonts w:eastAsia="Times New Roman CYR"/>
          <w:sz w:val="26"/>
          <w:szCs w:val="26"/>
        </w:rPr>
        <w:t xml:space="preserve">копией постановления по делу об административном правонарушении № 25/со от 23.11.2023, вступившего в законную силу 05.12.2023 (60 дней для оплаты истекло в субботу 03.02.2024, таким образом крайним днем для оплаты являлся понедельник 05.02.2024, в соответствии с п.3.1. ст. 4.8 КоАП РФ, если окончание срока, исчисляемого днями, приходится на нерабочий день, последним днем срока считается первый следующий за ним рабочий день.); </w:t>
      </w:r>
    </w:p>
    <w:p w:rsidR="004F04EF" w:rsidRPr="004F04EF" w:rsidP="004F04EF">
      <w:pPr>
        <w:ind w:firstLine="567"/>
        <w:jc w:val="both"/>
        <w:rPr>
          <w:rFonts w:eastAsia="Times New Roman CYR"/>
          <w:sz w:val="26"/>
          <w:szCs w:val="26"/>
        </w:rPr>
      </w:pPr>
      <w:r w:rsidRPr="004F04EF">
        <w:rPr>
          <w:sz w:val="26"/>
          <w:szCs w:val="26"/>
        </w:rPr>
        <w:t>-</w:t>
      </w:r>
      <w:r w:rsidRPr="004F04EF">
        <w:rPr>
          <w:rFonts w:eastAsia="Times New Roman CYR"/>
          <w:sz w:val="26"/>
          <w:szCs w:val="26"/>
        </w:rPr>
        <w:t>сведениями о том, что лицо, привлекаемое к административной ответственности, числится не уплатившим штраф.</w:t>
      </w:r>
    </w:p>
    <w:p w:rsidR="004F04EF" w:rsidRPr="004F04EF" w:rsidP="004F04EF">
      <w:pPr>
        <w:ind w:firstLine="567"/>
        <w:jc w:val="both"/>
        <w:rPr>
          <w:rFonts w:eastAsia="Times New Roman CYR"/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 xml:space="preserve">Таким образом, вина </w:t>
      </w:r>
      <w:r w:rsidRPr="004F04EF">
        <w:rPr>
          <w:sz w:val="26"/>
          <w:szCs w:val="26"/>
        </w:rPr>
        <w:t>муниципального предприятие "ЖЭК-3" Ханты-Мансийского района</w:t>
      </w:r>
      <w:r w:rsidRPr="004F04EF">
        <w:rPr>
          <w:rFonts w:eastAsia="Times New Roman CYR"/>
          <w:sz w:val="26"/>
          <w:szCs w:val="26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4F04EF" w:rsidRPr="004F04EF" w:rsidP="004F04EF">
      <w:pPr>
        <w:ind w:firstLine="567"/>
        <w:jc w:val="both"/>
        <w:rPr>
          <w:rFonts w:eastAsia="Times New Roman CYR"/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 xml:space="preserve">Действия </w:t>
      </w:r>
      <w:r w:rsidRPr="004F04EF">
        <w:rPr>
          <w:sz w:val="26"/>
          <w:szCs w:val="26"/>
        </w:rPr>
        <w:t>муниципального предприятие "ЖЭК-3" Ханты-Мансийского района</w:t>
      </w:r>
      <w:r w:rsidRPr="004F04EF">
        <w:rPr>
          <w:rFonts w:eastAsia="Times New Roman CYR"/>
          <w:sz w:val="26"/>
          <w:szCs w:val="26"/>
        </w:rPr>
        <w:t xml:space="preserve"> мировой судья квалифицирует по ч.1 ст. 20.25 КоАП РФ.</w:t>
      </w:r>
    </w:p>
    <w:p w:rsidR="004F04EF" w:rsidRPr="004F04EF" w:rsidP="004F04EF">
      <w:pPr>
        <w:ind w:firstLine="567"/>
        <w:jc w:val="both"/>
        <w:rPr>
          <w:rFonts w:eastAsia="Times New Roman CYR"/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F04EF" w:rsidRPr="004F04EF" w:rsidP="004F04EF">
      <w:pPr>
        <w:ind w:firstLine="567"/>
        <w:jc w:val="both"/>
        <w:rPr>
          <w:rFonts w:eastAsia="Times New Roman CYR"/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4F04EF" w:rsidRPr="004F04EF" w:rsidP="004F04EF">
      <w:pPr>
        <w:ind w:firstLine="567"/>
        <w:jc w:val="both"/>
        <w:rPr>
          <w:rFonts w:eastAsia="Times New Roman CYR"/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>На основании изложенного, руководствуясь ст. ст. 23.1, 29.5, 29.6, 29.10 КоАП РФ,</w:t>
      </w:r>
    </w:p>
    <w:p w:rsidR="004F04EF" w:rsidRPr="004F04EF" w:rsidP="004F04EF">
      <w:pPr>
        <w:jc w:val="center"/>
        <w:rPr>
          <w:rFonts w:eastAsia="Times New Roman CYR"/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>ПОСТАНОВИЛ:</w:t>
      </w:r>
    </w:p>
    <w:p w:rsidR="004F04EF" w:rsidRPr="004F04EF" w:rsidP="004F04EF">
      <w:pPr>
        <w:ind w:firstLine="567"/>
        <w:jc w:val="both"/>
        <w:rPr>
          <w:rFonts w:eastAsia="Times New Roman CYR"/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 xml:space="preserve">Признать юридическое лицо </w:t>
      </w:r>
      <w:r w:rsidRPr="004F04EF">
        <w:rPr>
          <w:sz w:val="26"/>
          <w:szCs w:val="26"/>
        </w:rPr>
        <w:t>муниципальное предприятие "ЖЭК-3" Ханты-Мансийского района</w:t>
      </w:r>
      <w:r w:rsidRPr="004F04EF">
        <w:rPr>
          <w:rFonts w:eastAsia="Times New Roman CYR"/>
          <w:sz w:val="26"/>
          <w:szCs w:val="26"/>
        </w:rPr>
        <w:t xml:space="preserve"> виновным в совершении административного правонарушения, предусмотренного ч.1 ст. 20.25 Кодекса РФ об административных правонарушениях, и назначить наказание в виде административного штрафа в размере </w:t>
      </w:r>
      <w:r w:rsidRPr="004F04EF">
        <w:rPr>
          <w:sz w:val="26"/>
          <w:szCs w:val="26"/>
        </w:rPr>
        <w:t>50000 (пятьдесят тысяч)</w:t>
      </w:r>
      <w:r w:rsidRPr="004F04EF">
        <w:rPr>
          <w:rFonts w:eastAsia="Times New Roman CYR"/>
          <w:sz w:val="26"/>
          <w:szCs w:val="26"/>
        </w:rPr>
        <w:t xml:space="preserve"> руб. </w:t>
      </w:r>
    </w:p>
    <w:p w:rsidR="004F04EF" w:rsidRPr="004F04EF" w:rsidP="004F04EF">
      <w:pPr>
        <w:ind w:firstLine="567"/>
        <w:jc w:val="both"/>
        <w:rPr>
          <w:rFonts w:eastAsia="Times New Roman CYR"/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4F04EF" w:rsidRPr="004F04EF" w:rsidP="004F04EF">
      <w:pPr>
        <w:ind w:firstLine="567"/>
        <w:jc w:val="both"/>
        <w:rPr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4F04EF">
          <w:rPr>
            <w:color w:val="0000FF"/>
            <w:sz w:val="26"/>
            <w:szCs w:val="26"/>
            <w:u w:val="single"/>
          </w:rPr>
          <w:t>федеральным законодательством</w:t>
        </w:r>
      </w:hyperlink>
      <w:r w:rsidRPr="004F04EF">
        <w:rPr>
          <w:rFonts w:eastAsia="Times New Roman CYR"/>
          <w:sz w:val="26"/>
          <w:szCs w:val="26"/>
        </w:rPr>
        <w:t>.</w:t>
      </w:r>
    </w:p>
    <w:p w:rsidR="004F04EF" w:rsidRPr="004F04EF" w:rsidP="004F04EF">
      <w:pPr>
        <w:ind w:firstLine="567"/>
        <w:jc w:val="both"/>
        <w:rPr>
          <w:rFonts w:eastAsia="Times New Roman CYR"/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4F04EF" w:rsidRPr="004F04EF" w:rsidP="004F04EF">
      <w:pPr>
        <w:ind w:firstLine="567"/>
        <w:jc w:val="both"/>
        <w:rPr>
          <w:rFonts w:eastAsia="Times New Roman CYR"/>
          <w:sz w:val="26"/>
          <w:szCs w:val="26"/>
          <w:shd w:val="clear" w:color="auto" w:fill="FFFFFF"/>
        </w:rPr>
      </w:pPr>
      <w:r w:rsidRPr="004F04EF">
        <w:rPr>
          <w:rFonts w:eastAsia="Times New Roman CYR"/>
          <w:sz w:val="26"/>
          <w:szCs w:val="26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72011601203019000140, ИНН 8601073664, КПП 860101001, к/с 40102810245370000007, УИН 0412365400165003022420188.</w:t>
      </w:r>
    </w:p>
    <w:p w:rsidR="004F04EF" w:rsidRPr="004F04EF" w:rsidP="004F04EF">
      <w:pPr>
        <w:jc w:val="both"/>
        <w:rPr>
          <w:sz w:val="26"/>
          <w:szCs w:val="26"/>
        </w:rPr>
      </w:pPr>
    </w:p>
    <w:p w:rsidR="004F04EF" w:rsidRPr="004F04EF" w:rsidP="004F04EF">
      <w:pPr>
        <w:ind w:left="567"/>
        <w:jc w:val="both"/>
        <w:rPr>
          <w:rFonts w:eastAsia="Times New Roman CYR"/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 xml:space="preserve">Мировой судья </w:t>
      </w:r>
      <w:r w:rsidRPr="004F04EF">
        <w:rPr>
          <w:rFonts w:eastAsia="Times New Roman CYR"/>
          <w:sz w:val="26"/>
          <w:szCs w:val="26"/>
        </w:rPr>
        <w:tab/>
      </w:r>
      <w:r w:rsidRPr="004F04EF">
        <w:rPr>
          <w:rFonts w:eastAsia="Times New Roman CYR"/>
          <w:sz w:val="26"/>
          <w:szCs w:val="26"/>
        </w:rPr>
        <w:tab/>
      </w:r>
      <w:r w:rsidRPr="004F04EF">
        <w:rPr>
          <w:rFonts w:eastAsia="Times New Roman CYR"/>
          <w:sz w:val="26"/>
          <w:szCs w:val="26"/>
        </w:rPr>
        <w:tab/>
      </w:r>
      <w:r w:rsidRPr="004F04EF">
        <w:rPr>
          <w:rFonts w:eastAsia="Times New Roman CYR"/>
          <w:sz w:val="26"/>
          <w:szCs w:val="26"/>
        </w:rPr>
        <w:tab/>
      </w:r>
      <w:r w:rsidRPr="004F04EF">
        <w:rPr>
          <w:rFonts w:eastAsia="Times New Roman CYR"/>
          <w:sz w:val="26"/>
          <w:szCs w:val="26"/>
        </w:rPr>
        <w:tab/>
      </w:r>
      <w:r w:rsidRPr="004F04EF">
        <w:rPr>
          <w:rFonts w:eastAsia="Times New Roman CYR"/>
          <w:sz w:val="26"/>
          <w:szCs w:val="26"/>
        </w:rPr>
        <w:tab/>
      </w:r>
      <w:r w:rsidRPr="004F04EF">
        <w:rPr>
          <w:rFonts w:eastAsia="Times New Roman CYR"/>
          <w:sz w:val="26"/>
          <w:szCs w:val="26"/>
        </w:rPr>
        <w:tab/>
      </w:r>
      <w:r w:rsidRPr="004F04EF">
        <w:rPr>
          <w:rFonts w:eastAsia="Times New Roman CYR"/>
          <w:sz w:val="26"/>
          <w:szCs w:val="26"/>
        </w:rPr>
        <w:tab/>
        <w:t xml:space="preserve">М.Х. Шинкарь     </w:t>
      </w:r>
    </w:p>
    <w:p w:rsidR="004F04EF" w:rsidRPr="004F04EF" w:rsidP="004F04EF">
      <w:pPr>
        <w:ind w:left="567"/>
        <w:rPr>
          <w:sz w:val="26"/>
          <w:szCs w:val="26"/>
        </w:rPr>
      </w:pPr>
    </w:p>
    <w:p w:rsidR="004F04EF" w:rsidRPr="004F04EF" w:rsidP="004F04EF">
      <w:pPr>
        <w:ind w:left="567"/>
        <w:rPr>
          <w:rFonts w:eastAsia="Times New Roman CYR"/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>Копия верна</w:t>
      </w:r>
    </w:p>
    <w:p w:rsidR="004F04EF" w:rsidRPr="004F04EF" w:rsidP="004F04EF">
      <w:pPr>
        <w:spacing w:after="200" w:line="276" w:lineRule="auto"/>
        <w:ind w:left="567"/>
        <w:rPr>
          <w:sz w:val="26"/>
          <w:szCs w:val="26"/>
        </w:rPr>
      </w:pPr>
      <w:r w:rsidRPr="004F04EF">
        <w:rPr>
          <w:rFonts w:eastAsia="Times New Roman CYR"/>
          <w:sz w:val="26"/>
          <w:szCs w:val="26"/>
        </w:rPr>
        <w:t>Мировой судья</w:t>
      </w:r>
      <w:r w:rsidRPr="004F04EF">
        <w:rPr>
          <w:rFonts w:eastAsia="Times New Roman CYR"/>
          <w:sz w:val="26"/>
          <w:szCs w:val="26"/>
        </w:rPr>
        <w:tab/>
      </w:r>
      <w:r w:rsidRPr="004F04EF">
        <w:rPr>
          <w:rFonts w:eastAsia="Times New Roman CYR"/>
          <w:sz w:val="26"/>
          <w:szCs w:val="26"/>
        </w:rPr>
        <w:tab/>
      </w:r>
      <w:r w:rsidRPr="004F04EF">
        <w:rPr>
          <w:rFonts w:eastAsia="Times New Roman CYR"/>
          <w:sz w:val="26"/>
          <w:szCs w:val="26"/>
        </w:rPr>
        <w:tab/>
      </w:r>
      <w:r w:rsidRPr="004F04EF">
        <w:rPr>
          <w:rFonts w:eastAsia="Times New Roman CYR"/>
          <w:sz w:val="26"/>
          <w:szCs w:val="26"/>
        </w:rPr>
        <w:tab/>
      </w:r>
      <w:r w:rsidRPr="004F04EF">
        <w:rPr>
          <w:rFonts w:eastAsia="Times New Roman CYR"/>
          <w:sz w:val="26"/>
          <w:szCs w:val="26"/>
        </w:rPr>
        <w:tab/>
      </w:r>
      <w:r w:rsidRPr="004F04EF">
        <w:rPr>
          <w:rFonts w:eastAsia="Times New Roman CYR"/>
          <w:sz w:val="26"/>
          <w:szCs w:val="26"/>
        </w:rPr>
        <w:tab/>
      </w:r>
      <w:r w:rsidRPr="004F04EF">
        <w:rPr>
          <w:rFonts w:eastAsia="Times New Roman CYR"/>
          <w:sz w:val="26"/>
          <w:szCs w:val="26"/>
        </w:rPr>
        <w:tab/>
      </w:r>
      <w:r w:rsidRPr="004F04EF">
        <w:rPr>
          <w:rFonts w:eastAsia="Times New Roman CYR"/>
          <w:sz w:val="26"/>
          <w:szCs w:val="26"/>
        </w:rPr>
        <w:tab/>
        <w:t xml:space="preserve">М.Х. Шинкарь  </w:t>
      </w:r>
    </w:p>
    <w:p w:rsidR="00486C92" w:rsidRPr="004F04EF" w:rsidP="004F04EF">
      <w:pPr>
        <w:rPr>
          <w:rFonts w:eastAsia="Calibri"/>
        </w:rPr>
      </w:pPr>
    </w:p>
    <w:sectPr w:rsidSect="00A0090F">
      <w:headerReference w:type="even" r:id="rId6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C9F"/>
    <w:rsid w:val="004E4DC7"/>
    <w:rsid w:val="004E4FEC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6199.3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CBEF-0E69-4856-B8B6-9063E81B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